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DC16E9">
        <w:rPr>
          <w:rFonts w:ascii="Times New Roman" w:hAnsi="Times New Roman"/>
          <w:b/>
          <w:iCs/>
          <w:sz w:val="24"/>
          <w:szCs w:val="24"/>
        </w:rPr>
        <w:t>ОП 07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DC16E9">
        <w:rPr>
          <w:rFonts w:ascii="Times New Roman" w:hAnsi="Times New Roman"/>
          <w:b/>
          <w:iCs/>
          <w:sz w:val="24"/>
          <w:szCs w:val="24"/>
        </w:rPr>
        <w:t>Охрана труда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680B88" w:rsidRDefault="00C97162" w:rsidP="00C97162">
      <w:pPr>
        <w:spacing w:after="160" w:line="259" w:lineRule="auto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 w:cs="Times New Roman"/>
          <w:spacing w:val="-10"/>
        </w:rPr>
        <w:t xml:space="preserve">Для </w:t>
      </w:r>
      <w:r w:rsidRPr="00FD600F">
        <w:rPr>
          <w:rFonts w:ascii="Times New Roman" w:hAnsi="Times New Roman" w:cs="Times New Roman"/>
          <w:spacing w:val="-10"/>
        </w:rPr>
        <w:t xml:space="preserve">специальности  </w:t>
      </w:r>
      <w:r w:rsidRPr="00FD600F">
        <w:rPr>
          <w:rStyle w:val="4"/>
          <w:rFonts w:eastAsiaTheme="minorHAnsi"/>
          <w:sz w:val="24"/>
          <w:szCs w:val="24"/>
        </w:rPr>
        <w:t>23.02.01 «Организация перевозок и управление на транспорте (по видам)»</w:t>
      </w:r>
    </w:p>
    <w:p w:rsidR="00C831A5" w:rsidRDefault="00C831A5" w:rsidP="00C831A5">
      <w:pPr>
        <w:ind w:firstLine="57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ОП07 «Охрана труда» является частью общепрофессионального цикла ППССЗ в соответствует с ФГОС СПО </w:t>
      </w:r>
      <w:r w:rsidR="00C97162">
        <w:rPr>
          <w:rFonts w:ascii="Times New Roman" w:hAnsi="Times New Roman" w:cs="Times New Roman"/>
          <w:sz w:val="24"/>
          <w:szCs w:val="24"/>
        </w:rPr>
        <w:t xml:space="preserve">по </w:t>
      </w:r>
      <w:r w:rsidRPr="00FD600F">
        <w:rPr>
          <w:rFonts w:ascii="Times New Roman" w:hAnsi="Times New Roman" w:cs="Times New Roman"/>
          <w:spacing w:val="-10"/>
        </w:rPr>
        <w:t xml:space="preserve">специальности  </w:t>
      </w:r>
      <w:r w:rsidRPr="00FD600F">
        <w:rPr>
          <w:rStyle w:val="4"/>
          <w:rFonts w:eastAsiaTheme="minorHAnsi"/>
          <w:sz w:val="24"/>
          <w:szCs w:val="24"/>
        </w:rPr>
        <w:t>23.02.01 «Организация перевозок и управление на транспорте (по видам)»</w:t>
      </w:r>
      <w:r w:rsidRPr="00FD600F">
        <w:rPr>
          <w:rFonts w:ascii="Times New Roman" w:hAnsi="Times New Roman" w:cs="Times New Roman"/>
        </w:rPr>
        <w:t xml:space="preserve">   и разработана в  соответствии   с ФГОС (утвержденный ФГОС Приказом Минобрнауки России №376 от 22.04.2014г. (в редакции от 13.07.2021г.)</w:t>
      </w:r>
    </w:p>
    <w:p w:rsidR="00C831A5" w:rsidRPr="00FD600F" w:rsidRDefault="00C831A5" w:rsidP="00FD600F">
      <w:pPr>
        <w:jc w:val="both"/>
        <w:rPr>
          <w:rFonts w:ascii="Times New Roman" w:hAnsi="Times New Roman" w:cs="Times New Roman"/>
        </w:rPr>
      </w:pPr>
    </w:p>
    <w:p w:rsidR="00680B88" w:rsidRPr="00FD600F" w:rsidRDefault="00680B88" w:rsidP="00DC16E9">
      <w:pPr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D60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FD60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компетенций:</w:t>
      </w:r>
    </w:p>
    <w:tbl>
      <w:tblPr>
        <w:tblW w:w="9383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884"/>
        <w:gridCol w:w="3544"/>
      </w:tblGrid>
      <w:tr w:rsidR="00DC16E9" w:rsidRPr="00DC16E9" w:rsidTr="00D30977">
        <w:trPr>
          <w:trHeight w:val="652"/>
        </w:trPr>
        <w:tc>
          <w:tcPr>
            <w:tcW w:w="1955" w:type="dxa"/>
          </w:tcPr>
          <w:p w:rsidR="00DC16E9" w:rsidRPr="00DC16E9" w:rsidRDefault="00DC16E9" w:rsidP="00D30977">
            <w:pPr>
              <w:widowControl w:val="0"/>
              <w:autoSpaceDE w:val="0"/>
              <w:autoSpaceDN w:val="0"/>
              <w:spacing w:line="24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  <w:r w:rsidRPr="00DC16E9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ПК,</w:t>
            </w:r>
            <w:r w:rsidRPr="00DC16E9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</w:p>
        </w:tc>
        <w:tc>
          <w:tcPr>
            <w:tcW w:w="3884" w:type="dxa"/>
          </w:tcPr>
          <w:p w:rsidR="00DC16E9" w:rsidRPr="00DC16E9" w:rsidRDefault="00DC16E9" w:rsidP="00D3097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DC16E9" w:rsidRPr="00DC16E9" w:rsidRDefault="00DC16E9" w:rsidP="00D3097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</w:p>
        </w:tc>
      </w:tr>
      <w:tr w:rsidR="00DC16E9" w:rsidRPr="00DC16E9" w:rsidTr="00D30977">
        <w:trPr>
          <w:trHeight w:val="3312"/>
        </w:trPr>
        <w:tc>
          <w:tcPr>
            <w:tcW w:w="1955" w:type="dxa"/>
          </w:tcPr>
          <w:p w:rsidR="00DC16E9" w:rsidRPr="00DC16E9" w:rsidRDefault="00DC16E9" w:rsidP="00D30977">
            <w:pPr>
              <w:widowControl w:val="0"/>
              <w:autoSpaceDE w:val="0"/>
              <w:autoSpaceDN w:val="0"/>
              <w:spacing w:line="268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Pr="00DC16E9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1.1-</w:t>
            </w:r>
            <w:r w:rsidRPr="00DC16E9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ПК 1.3,</w:t>
            </w:r>
          </w:p>
          <w:p w:rsidR="00DC16E9" w:rsidRPr="00DC16E9" w:rsidRDefault="00DC16E9" w:rsidP="00D3097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16E9" w:rsidRPr="00DC16E9" w:rsidRDefault="00DC16E9" w:rsidP="00D30977">
            <w:pPr>
              <w:spacing w:after="10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ОК 01-ОК 9</w:t>
            </w:r>
          </w:p>
          <w:p w:rsidR="00DC16E9" w:rsidRPr="00DC16E9" w:rsidRDefault="00DC16E9" w:rsidP="00D30977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884" w:type="dxa"/>
          </w:tcPr>
          <w:p w:rsidR="00DC16E9" w:rsidRPr="00DC16E9" w:rsidRDefault="00DC16E9" w:rsidP="00D30977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rStyle w:val="2"/>
                <w:bCs/>
                <w:color w:val="000000"/>
                <w:sz w:val="24"/>
                <w:szCs w:val="24"/>
              </w:rPr>
            </w:pPr>
            <w:r w:rsidRPr="00DC16E9">
              <w:rPr>
                <w:b w:val="0"/>
                <w:sz w:val="24"/>
                <w:szCs w:val="24"/>
              </w:rPr>
              <w:t>У1-</w:t>
            </w:r>
            <w:r w:rsidRPr="00DC16E9">
              <w:rPr>
                <w:rStyle w:val="2"/>
                <w:bCs/>
                <w:color w:val="000000"/>
                <w:sz w:val="24"/>
                <w:szCs w:val="24"/>
              </w:rPr>
              <w:t>проводить анализ травмоопасных и вредных факторов в сфере профессиональной деятельности;</w:t>
            </w:r>
          </w:p>
          <w:p w:rsidR="00DC16E9" w:rsidRPr="00DC16E9" w:rsidRDefault="00DC16E9" w:rsidP="00D30977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rStyle w:val="2"/>
                <w:bCs/>
                <w:color w:val="000000"/>
                <w:sz w:val="24"/>
                <w:szCs w:val="24"/>
              </w:rPr>
            </w:pPr>
            <w:r w:rsidRPr="00DC16E9">
              <w:rPr>
                <w:b w:val="0"/>
                <w:sz w:val="24"/>
                <w:szCs w:val="24"/>
              </w:rPr>
              <w:t>У2-</w:t>
            </w:r>
            <w:r w:rsidRPr="00DC16E9">
              <w:rPr>
                <w:rStyle w:val="2"/>
                <w:bCs/>
                <w:color w:val="000000"/>
                <w:sz w:val="24"/>
                <w:szCs w:val="24"/>
              </w:rPr>
              <w:t>использовать индивидуальные и коллективные средства защиты;</w:t>
            </w:r>
          </w:p>
          <w:p w:rsidR="00DC16E9" w:rsidRPr="00DC16E9" w:rsidRDefault="00DC16E9" w:rsidP="00D30977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rStyle w:val="2"/>
                <w:bCs/>
                <w:color w:val="000000"/>
                <w:sz w:val="24"/>
                <w:szCs w:val="24"/>
              </w:rPr>
            </w:pPr>
            <w:r w:rsidRPr="00DC16E9">
              <w:rPr>
                <w:b w:val="0"/>
                <w:sz w:val="24"/>
                <w:szCs w:val="24"/>
              </w:rPr>
              <w:t>У3-о</w:t>
            </w:r>
            <w:r w:rsidRPr="00DC16E9">
              <w:rPr>
                <w:rStyle w:val="2"/>
                <w:bCs/>
                <w:color w:val="000000"/>
                <w:sz w:val="24"/>
                <w:szCs w:val="24"/>
              </w:rPr>
              <w:t>существлять производственный инструктаж рабочих, проводить мероприятия по выполнению охраны труда и производственной санитарии, эксплуатации оборудования и контролировать их соблюдение;</w:t>
            </w:r>
          </w:p>
          <w:p w:rsidR="00DC16E9" w:rsidRPr="00DC16E9" w:rsidRDefault="00DC16E9" w:rsidP="00D30977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DC16E9">
              <w:rPr>
                <w:b w:val="0"/>
                <w:sz w:val="24"/>
                <w:szCs w:val="24"/>
              </w:rPr>
              <w:t>У4–</w:t>
            </w:r>
            <w:r w:rsidRPr="00DC16E9">
              <w:rPr>
                <w:rStyle w:val="2"/>
                <w:bCs/>
                <w:color w:val="000000"/>
                <w:sz w:val="24"/>
                <w:szCs w:val="24"/>
              </w:rPr>
              <w:t xml:space="preserve">вести документацию установленного образца по охране труда, соблюдать сроки ее заполнения и условия хранения; </w:t>
            </w:r>
            <w:r w:rsidRPr="00DC16E9">
              <w:rPr>
                <w:b w:val="0"/>
                <w:sz w:val="24"/>
                <w:szCs w:val="24"/>
              </w:rPr>
              <w:t xml:space="preserve">У5- </w:t>
            </w:r>
            <w:r w:rsidRPr="00DC16E9">
              <w:rPr>
                <w:rStyle w:val="2"/>
                <w:bCs/>
                <w:color w:val="000000"/>
                <w:sz w:val="24"/>
                <w:szCs w:val="24"/>
              </w:rPr>
              <w:t>проводить аттестацию рабочих мест по условиям труда, в том числе оценку условий труда и травмобезопасности.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З1-</w:t>
            </w:r>
            <w:r w:rsidRPr="00DC16E9">
              <w:rPr>
                <w:rStyle w:val="2"/>
                <w:b w:val="0"/>
                <w:color w:val="000000"/>
                <w:sz w:val="24"/>
                <w:szCs w:val="24"/>
              </w:rPr>
              <w:t>законодательство в области охраны труда;</w:t>
            </w:r>
          </w:p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З2-</w:t>
            </w:r>
            <w:r w:rsidRPr="00DC16E9">
              <w:rPr>
                <w:rStyle w:val="2"/>
                <w:b w:val="0"/>
                <w:color w:val="000000"/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деятельности;</w:t>
            </w:r>
          </w:p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З3-</w:t>
            </w:r>
            <w:r w:rsidRPr="00DC16E9">
              <w:rPr>
                <w:rStyle w:val="2"/>
                <w:b w:val="0"/>
                <w:color w:val="000000"/>
                <w:sz w:val="24"/>
                <w:szCs w:val="24"/>
              </w:rPr>
              <w:t>правовые, нормативные и организационные основы охраны труда в организации;</w:t>
            </w:r>
          </w:p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2"/>
                <w:b w:val="0"/>
                <w:color w:val="000000"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З4-</w:t>
            </w:r>
            <w:r w:rsidRPr="00DC16E9">
              <w:rPr>
                <w:rStyle w:val="2"/>
                <w:b w:val="0"/>
                <w:color w:val="000000"/>
                <w:sz w:val="24"/>
                <w:szCs w:val="24"/>
              </w:rPr>
              <w:t>правила охраны труда, промышленной санитарии;</w:t>
            </w:r>
          </w:p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11pt3"/>
                <w:b w:val="0"/>
                <w:color w:val="000000" w:themeColor="text1"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З5-</w:t>
            </w:r>
            <w:r w:rsidRPr="00DC16E9">
              <w:rPr>
                <w:rStyle w:val="20"/>
                <w:b w:val="0"/>
                <w:color w:val="000000" w:themeColor="text1"/>
                <w:sz w:val="24"/>
                <w:szCs w:val="24"/>
              </w:rPr>
              <w:t>меры предупреждения пожаров и взрывов, действие</w:t>
            </w:r>
            <w:r w:rsidRPr="00DC16E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C16E9">
              <w:rPr>
                <w:rStyle w:val="11pt3"/>
                <w:b w:val="0"/>
                <w:color w:val="000000" w:themeColor="text1"/>
                <w:sz w:val="24"/>
                <w:szCs w:val="24"/>
              </w:rPr>
              <w:t>токсичных веществ на организм человека;</w:t>
            </w:r>
          </w:p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16E9">
              <w:rPr>
                <w:rFonts w:ascii="Times New Roman" w:hAnsi="Times New Roman" w:cs="Times New Roman"/>
                <w:bCs/>
                <w:sz w:val="24"/>
                <w:szCs w:val="24"/>
              </w:rPr>
              <w:t>З6-</w:t>
            </w:r>
            <w:r w:rsidRPr="00DC16E9">
              <w:rPr>
                <w:rStyle w:val="11pt3"/>
                <w:b w:val="0"/>
                <w:color w:val="000000"/>
                <w:sz w:val="24"/>
                <w:szCs w:val="24"/>
              </w:rPr>
              <w:t>права и обязанности работников в области охраны труда.</w:t>
            </w:r>
          </w:p>
          <w:p w:rsidR="00DC16E9" w:rsidRPr="00DC16E9" w:rsidRDefault="00DC16E9" w:rsidP="00D309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814AE" w:rsidRDefault="00B814AE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16E9" w:rsidRDefault="00DC16E9" w:rsidP="00B814A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14AE" w:rsidRPr="00B814AE" w:rsidRDefault="00B814AE" w:rsidP="00B814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4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</w:t>
      </w:r>
      <w:r w:rsidR="00DC16E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C16E9" w:rsidRPr="00DC16E9" w:rsidRDefault="00DC16E9" w:rsidP="00DC16E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6E9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DC16E9" w:rsidRPr="00DC16E9" w:rsidRDefault="00DC16E9" w:rsidP="00DC16E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6E9">
        <w:rPr>
          <w:rFonts w:ascii="Times New Roman" w:eastAsia="Calibri" w:hAnsi="Times New Roman" w:cs="Times New Roman"/>
          <w:sz w:val="24"/>
          <w:szCs w:val="24"/>
        </w:rPr>
        <w:lastRenderedPageBreak/>
        <w:t>ЛР 31 Соблюдающий нормы и требования административного и уголовного кодекса;</w:t>
      </w:r>
    </w:p>
    <w:p w:rsidR="00DC16E9" w:rsidRPr="00DC16E9" w:rsidRDefault="00DC16E9" w:rsidP="00DC16E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16E9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среды.</w:t>
      </w: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DC16E9">
        <w:rPr>
          <w:rFonts w:ascii="Times New Roman" w:eastAsia="Calibri" w:hAnsi="Times New Roman" w:cs="Times New Roman"/>
          <w:sz w:val="24"/>
          <w:szCs w:val="24"/>
        </w:rPr>
        <w:t>ОП 0</w:t>
      </w:r>
      <w:r w:rsidR="00601DDA">
        <w:rPr>
          <w:rFonts w:ascii="Times New Roman" w:eastAsia="Calibri" w:hAnsi="Times New Roman" w:cs="Times New Roman"/>
          <w:sz w:val="24"/>
          <w:szCs w:val="24"/>
        </w:rPr>
        <w:t>7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DC16E9">
        <w:rPr>
          <w:rFonts w:ascii="Times New Roman" w:eastAsia="Calibri" w:hAnsi="Times New Roman" w:cs="Times New Roman"/>
          <w:sz w:val="24"/>
          <w:szCs w:val="24"/>
        </w:rPr>
        <w:t>Охрана труда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14AE" w:rsidRDefault="00B814AE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 w:rsidRPr="00B814AE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DC16E9">
        <w:rPr>
          <w:rFonts w:ascii="Times New Roman" w:hAnsi="Times New Roman" w:cs="Times New Roman"/>
          <w:sz w:val="24"/>
          <w:szCs w:val="24"/>
        </w:rPr>
        <w:t>Охрана труда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16E9" w:rsidRPr="00DC16E9" w:rsidRDefault="00DC16E9" w:rsidP="00DC16E9">
      <w:pPr>
        <w:jc w:val="both"/>
        <w:rPr>
          <w:rFonts w:ascii="Times New Roman" w:hAnsi="Times New Roman" w:cs="Times New Roman"/>
          <w:sz w:val="24"/>
          <w:szCs w:val="24"/>
        </w:rPr>
      </w:pPr>
      <w:r w:rsidRPr="00DC16E9">
        <w:rPr>
          <w:rFonts w:ascii="Times New Roman" w:hAnsi="Times New Roman" w:cs="Times New Roman"/>
          <w:color w:val="000000"/>
          <w:sz w:val="24"/>
          <w:szCs w:val="24"/>
        </w:rPr>
        <w:t>Раздел 2. Обеспечение безопасных условий труда</w:t>
      </w: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B814AE">
        <w:rPr>
          <w:rFonts w:ascii="Times New Roman" w:hAnsi="Times New Roman" w:cs="Times New Roman"/>
          <w:bCs/>
          <w:sz w:val="24"/>
          <w:szCs w:val="24"/>
        </w:rPr>
        <w:t>Профессиональное самоопределение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16E9" w:rsidRPr="002E23EB">
        <w:rPr>
          <w:rStyle w:val="4"/>
          <w:rFonts w:eastAsiaTheme="minorHAnsi"/>
          <w:sz w:val="24"/>
          <w:szCs w:val="24"/>
        </w:rPr>
        <w:t>23.02.01 «Организация перевозок и управление на транспорте (по видам)»</w:t>
      </w:r>
      <w:r w:rsidR="00DC16E9" w:rsidRPr="000F3681">
        <w:t xml:space="preserve"> 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DC16E9">
        <w:rPr>
          <w:rFonts w:ascii="Times New Roman" w:hAnsi="Times New Roman"/>
          <w:iCs/>
          <w:sz w:val="24"/>
          <w:szCs w:val="24"/>
        </w:rPr>
        <w:t>76</w:t>
      </w:r>
      <w:r w:rsidR="00EC4CEA">
        <w:rPr>
          <w:rFonts w:ascii="Times New Roman" w:hAnsi="Times New Roman"/>
          <w:iCs/>
          <w:sz w:val="24"/>
          <w:szCs w:val="24"/>
        </w:rPr>
        <w:t xml:space="preserve"> часов,  из них аудиторная (обязательная) нагрузка обучающихся</w:t>
      </w:r>
      <w:r w:rsidR="00FD600F">
        <w:rPr>
          <w:rFonts w:ascii="Times New Roman" w:hAnsi="Times New Roman"/>
          <w:iCs/>
          <w:sz w:val="24"/>
          <w:szCs w:val="24"/>
        </w:rPr>
        <w:t xml:space="preserve">  </w:t>
      </w:r>
      <w:r w:rsidR="00EC4CEA">
        <w:rPr>
          <w:rFonts w:ascii="Times New Roman" w:hAnsi="Times New Roman"/>
          <w:iCs/>
          <w:sz w:val="24"/>
          <w:szCs w:val="24"/>
        </w:rPr>
        <w:t xml:space="preserve">, включая практические занятия – </w:t>
      </w:r>
      <w:r w:rsidR="00DC16E9">
        <w:rPr>
          <w:rFonts w:ascii="Times New Roman" w:hAnsi="Times New Roman"/>
          <w:iCs/>
          <w:sz w:val="24"/>
          <w:szCs w:val="24"/>
        </w:rPr>
        <w:t>76</w:t>
      </w:r>
      <w:r w:rsidR="00EC4CEA">
        <w:rPr>
          <w:rFonts w:ascii="Times New Roman" w:hAnsi="Times New Roman"/>
          <w:iCs/>
          <w:sz w:val="24"/>
          <w:szCs w:val="24"/>
        </w:rPr>
        <w:t>часов.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>
      <w:bookmarkStart w:id="0" w:name="_GoBack"/>
      <w:bookmarkEnd w:id="0"/>
    </w:p>
    <w:sectPr w:rsidR="00A505FC" w:rsidSect="00E22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7FD" w:rsidRDefault="00D577FD" w:rsidP="00FD600F">
      <w:pPr>
        <w:spacing w:after="0" w:line="240" w:lineRule="auto"/>
      </w:pPr>
      <w:r>
        <w:separator/>
      </w:r>
    </w:p>
  </w:endnote>
  <w:endnote w:type="continuationSeparator" w:id="0">
    <w:p w:rsidR="00D577FD" w:rsidRDefault="00D577FD" w:rsidP="00FD6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7FD" w:rsidRDefault="00D577FD" w:rsidP="00FD600F">
      <w:pPr>
        <w:spacing w:after="0" w:line="240" w:lineRule="auto"/>
      </w:pPr>
      <w:r>
        <w:separator/>
      </w:r>
    </w:p>
  </w:footnote>
  <w:footnote w:type="continuationSeparator" w:id="0">
    <w:p w:rsidR="00D577FD" w:rsidRDefault="00D577FD" w:rsidP="00FD6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B60"/>
    <w:rsid w:val="00273B60"/>
    <w:rsid w:val="002D2949"/>
    <w:rsid w:val="002D7F4A"/>
    <w:rsid w:val="00546482"/>
    <w:rsid w:val="005E1C84"/>
    <w:rsid w:val="00601DDA"/>
    <w:rsid w:val="00680B88"/>
    <w:rsid w:val="009C0903"/>
    <w:rsid w:val="00A149A8"/>
    <w:rsid w:val="00A505FC"/>
    <w:rsid w:val="00A900DD"/>
    <w:rsid w:val="00B814AE"/>
    <w:rsid w:val="00C831A5"/>
    <w:rsid w:val="00C97162"/>
    <w:rsid w:val="00CF0890"/>
    <w:rsid w:val="00D50FB9"/>
    <w:rsid w:val="00D577FD"/>
    <w:rsid w:val="00DC16E9"/>
    <w:rsid w:val="00E22D18"/>
    <w:rsid w:val="00EC4CEA"/>
    <w:rsid w:val="00FD6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locked/>
    <w:rsid w:val="00DC16E9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16E9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DC16E9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DC16E9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styleId="a4">
    <w:name w:val="List Paragraph"/>
    <w:basedOn w:val="a"/>
    <w:uiPriority w:val="34"/>
    <w:qFormat/>
    <w:rsid w:val="00DC1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rsid w:val="00DC16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FD60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60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locked/>
    <w:rsid w:val="00DC16E9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C16E9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DC16E9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DC16E9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styleId="a4">
    <w:name w:val="List Paragraph"/>
    <w:basedOn w:val="a"/>
    <w:uiPriority w:val="34"/>
    <w:qFormat/>
    <w:rsid w:val="00DC1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rsid w:val="00DC16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FD60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FD60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Svetlana</cp:lastModifiedBy>
  <cp:revision>5</cp:revision>
  <dcterms:created xsi:type="dcterms:W3CDTF">2022-09-16T18:03:00Z</dcterms:created>
  <dcterms:modified xsi:type="dcterms:W3CDTF">2022-09-22T11:42:00Z</dcterms:modified>
</cp:coreProperties>
</file>